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B36ECC" w:rsidRPr="00B36ECC" w14:paraId="0BF82480" w14:textId="77777777" w:rsidTr="00D652DA">
        <w:trPr>
          <w:trHeight w:val="485"/>
        </w:trPr>
        <w:tc>
          <w:tcPr>
            <w:tcW w:w="10971" w:type="dxa"/>
            <w:tcBorders>
              <w:top w:val="single" w:sz="4" w:space="0" w:color="auto"/>
              <w:left w:val="single" w:sz="4" w:space="0" w:color="auto"/>
              <w:bottom w:val="single" w:sz="4" w:space="0" w:color="auto"/>
              <w:right w:val="single" w:sz="4" w:space="0" w:color="auto"/>
            </w:tcBorders>
            <w:shd w:val="clear" w:color="auto" w:fill="00B050"/>
            <w:hideMark/>
          </w:tcPr>
          <w:p w14:paraId="43CC341D" w14:textId="77777777" w:rsidR="00B36ECC" w:rsidRPr="00C9797E" w:rsidRDefault="00557438" w:rsidP="00B36ECC">
            <w:pPr>
              <w:spacing w:after="0" w:line="240" w:lineRule="auto"/>
              <w:jc w:val="center"/>
              <w:rPr>
                <w:rFonts w:ascii="Calibri" w:eastAsia="Times New Roman" w:hAnsi="Calibri" w:cs="Calibri"/>
                <w:b/>
                <w:color w:val="FFFFFF"/>
                <w:sz w:val="36"/>
                <w:szCs w:val="36"/>
              </w:rPr>
            </w:pPr>
            <w:r w:rsidRPr="00C9797E">
              <w:rPr>
                <w:rFonts w:ascii="Calibri" w:eastAsia="Times New Roman" w:hAnsi="Calibri" w:cs="Calibri"/>
                <w:b/>
                <w:sz w:val="36"/>
                <w:szCs w:val="36"/>
              </w:rPr>
              <w:t xml:space="preserve">St Mary’s </w:t>
            </w:r>
            <w:r w:rsidR="00F32189" w:rsidRPr="00C9797E">
              <w:rPr>
                <w:rFonts w:ascii="Calibri" w:eastAsia="Times New Roman" w:hAnsi="Calibri" w:cs="Calibri"/>
                <w:b/>
                <w:sz w:val="36"/>
                <w:szCs w:val="36"/>
              </w:rPr>
              <w:t>Curriculum Map</w:t>
            </w:r>
          </w:p>
        </w:tc>
      </w:tr>
    </w:tbl>
    <w:p w14:paraId="0C9C6743" w14:textId="05AF9349" w:rsidR="00B36ECC" w:rsidRPr="007F615B" w:rsidRDefault="00D84252" w:rsidP="00D84252">
      <w:pPr>
        <w:pStyle w:val="NoSpacing"/>
        <w:jc w:val="center"/>
        <w:rPr>
          <w:sz w:val="24"/>
          <w:szCs w:val="24"/>
        </w:rPr>
      </w:pPr>
      <w:r w:rsidRPr="007F615B">
        <w:rPr>
          <w:sz w:val="24"/>
          <w:szCs w:val="24"/>
          <w:lang w:val="cy-GB"/>
        </w:rPr>
        <w:t>This curriculum information will help you to help and support your child’s learning this term. The Curriculum Map shows the main areas of learning that your child will undertake during this</w:t>
      </w:r>
      <w:r w:rsidR="00165579" w:rsidRPr="007F615B">
        <w:rPr>
          <w:sz w:val="24"/>
          <w:szCs w:val="24"/>
          <w:lang w:val="cy-GB"/>
        </w:rPr>
        <w:t xml:space="preserve"> half</w:t>
      </w:r>
      <w:r w:rsidRPr="007F615B">
        <w:rPr>
          <w:sz w:val="24"/>
          <w:szCs w:val="24"/>
          <w:lang w:val="cy-GB"/>
        </w:rPr>
        <w:t xml:space="preserve"> term.</w:t>
      </w:r>
    </w:p>
    <w:tbl>
      <w:tblPr>
        <w:tblStyle w:val="TableGrid"/>
        <w:tblpPr w:leftFromText="180" w:rightFromText="180" w:vertAnchor="text" w:tblpY="95"/>
        <w:tblW w:w="10768" w:type="dxa"/>
        <w:tblLook w:val="04A0" w:firstRow="1" w:lastRow="0" w:firstColumn="1" w:lastColumn="0" w:noHBand="0" w:noVBand="1"/>
      </w:tblPr>
      <w:tblGrid>
        <w:gridCol w:w="1915"/>
        <w:gridCol w:w="1454"/>
        <w:gridCol w:w="1446"/>
        <w:gridCol w:w="1559"/>
        <w:gridCol w:w="4394"/>
      </w:tblGrid>
      <w:tr w:rsidR="007E43A1" w:rsidRPr="00557438" w14:paraId="6B4F4BA2" w14:textId="77777777" w:rsidTr="007E43A1">
        <w:tc>
          <w:tcPr>
            <w:tcW w:w="1915" w:type="dxa"/>
            <w:shd w:val="clear" w:color="auto" w:fill="00B050"/>
          </w:tcPr>
          <w:p w14:paraId="67323C5F" w14:textId="3DAAC2B9" w:rsidR="007E43A1" w:rsidRPr="003B20D7" w:rsidRDefault="007E43A1" w:rsidP="007E43A1">
            <w:pPr>
              <w:jc w:val="center"/>
              <w:rPr>
                <w:sz w:val="28"/>
                <w:szCs w:val="28"/>
                <w:lang w:val="cy-GB"/>
              </w:rPr>
            </w:pPr>
            <w:r w:rsidRPr="003B20D7">
              <w:rPr>
                <w:b/>
                <w:sz w:val="28"/>
                <w:szCs w:val="28"/>
                <w:lang w:val="cy-GB"/>
              </w:rPr>
              <w:t>Year 3</w:t>
            </w:r>
          </w:p>
        </w:tc>
        <w:tc>
          <w:tcPr>
            <w:tcW w:w="1454" w:type="dxa"/>
            <w:shd w:val="clear" w:color="auto" w:fill="00B050"/>
          </w:tcPr>
          <w:p w14:paraId="0D42E9D9" w14:textId="613D8647" w:rsidR="007E43A1" w:rsidRPr="003B20D7" w:rsidRDefault="007E43A1" w:rsidP="007E43A1">
            <w:pPr>
              <w:jc w:val="center"/>
              <w:rPr>
                <w:sz w:val="28"/>
                <w:szCs w:val="28"/>
                <w:lang w:val="cy-GB"/>
              </w:rPr>
            </w:pPr>
            <w:r w:rsidRPr="003B20D7">
              <w:rPr>
                <w:b/>
                <w:sz w:val="28"/>
                <w:szCs w:val="28"/>
                <w:lang w:val="cy-GB"/>
              </w:rPr>
              <w:t>Class 1</w:t>
            </w:r>
            <w:r w:rsidR="00474C1E">
              <w:rPr>
                <w:b/>
                <w:sz w:val="28"/>
                <w:szCs w:val="28"/>
                <w:lang w:val="cy-GB"/>
              </w:rPr>
              <w:t>0</w:t>
            </w:r>
          </w:p>
        </w:tc>
        <w:tc>
          <w:tcPr>
            <w:tcW w:w="3005" w:type="dxa"/>
            <w:gridSpan w:val="2"/>
            <w:shd w:val="clear" w:color="auto" w:fill="00B050"/>
          </w:tcPr>
          <w:p w14:paraId="5B11DB6F" w14:textId="719AABEF" w:rsidR="007E43A1" w:rsidRPr="003B20D7" w:rsidRDefault="007E43A1" w:rsidP="007E43A1">
            <w:pPr>
              <w:rPr>
                <w:b/>
                <w:sz w:val="28"/>
                <w:szCs w:val="28"/>
                <w:lang w:val="cy-GB"/>
              </w:rPr>
            </w:pPr>
            <w:r>
              <w:rPr>
                <w:b/>
                <w:sz w:val="28"/>
                <w:szCs w:val="28"/>
                <w:lang w:val="cy-GB"/>
              </w:rPr>
              <w:t>Spring Term  1 202</w:t>
            </w:r>
            <w:r w:rsidR="00500408">
              <w:rPr>
                <w:b/>
                <w:sz w:val="28"/>
                <w:szCs w:val="28"/>
                <w:lang w:val="cy-GB"/>
              </w:rPr>
              <w:t>1</w:t>
            </w:r>
          </w:p>
        </w:tc>
        <w:tc>
          <w:tcPr>
            <w:tcW w:w="4394" w:type="dxa"/>
            <w:shd w:val="clear" w:color="auto" w:fill="00B050"/>
          </w:tcPr>
          <w:p w14:paraId="571C149A" w14:textId="5BDDE4AA" w:rsidR="007E43A1" w:rsidRPr="003B20D7" w:rsidRDefault="007E43A1" w:rsidP="007E43A1">
            <w:pPr>
              <w:jc w:val="center"/>
              <w:rPr>
                <w:sz w:val="28"/>
                <w:szCs w:val="28"/>
                <w:lang w:val="cy-GB"/>
              </w:rPr>
            </w:pPr>
            <w:r w:rsidRPr="003B20D7">
              <w:rPr>
                <w:b/>
                <w:sz w:val="28"/>
                <w:szCs w:val="28"/>
                <w:lang w:val="cy-GB"/>
              </w:rPr>
              <w:t xml:space="preserve">Theme: </w:t>
            </w:r>
            <w:r w:rsidRPr="003B20D7">
              <w:rPr>
                <w:rFonts w:ascii="Comic Sans MS" w:hAnsi="Comic Sans MS"/>
                <w:b/>
                <w:sz w:val="28"/>
                <w:szCs w:val="28"/>
                <w:lang w:val="cy-GB"/>
              </w:rPr>
              <w:t xml:space="preserve"> </w:t>
            </w:r>
            <w:r>
              <w:rPr>
                <w:rFonts w:cstheme="minorHAnsi"/>
                <w:b/>
                <w:sz w:val="28"/>
                <w:szCs w:val="28"/>
                <w:lang w:val="cy-GB"/>
              </w:rPr>
              <w:t>The Romans</w:t>
            </w:r>
          </w:p>
        </w:tc>
      </w:tr>
      <w:tr w:rsidR="007E43A1" w:rsidRPr="00557438" w14:paraId="3424325A" w14:textId="77777777" w:rsidTr="007E43A1">
        <w:tc>
          <w:tcPr>
            <w:tcW w:w="4815" w:type="dxa"/>
            <w:gridSpan w:val="3"/>
          </w:tcPr>
          <w:p w14:paraId="5C157113" w14:textId="7EBC3D12" w:rsidR="007E43A1" w:rsidRPr="007F615B" w:rsidRDefault="007E43A1" w:rsidP="007E43A1">
            <w:pPr>
              <w:rPr>
                <w:rFonts w:eastAsia="Times New Roman" w:cs="Times New Roman"/>
                <w:sz w:val="24"/>
                <w:szCs w:val="24"/>
                <w:lang w:val="cy-GB"/>
              </w:rPr>
            </w:pPr>
            <w:r w:rsidRPr="00557438">
              <w:rPr>
                <w:rFonts w:eastAsia="Times New Roman" w:cs="Times New Roman"/>
                <w:b/>
                <w:lang w:val="cy-GB"/>
              </w:rPr>
              <w:t>Class Teacher:</w:t>
            </w:r>
            <w:r>
              <w:rPr>
                <w:rFonts w:eastAsia="Times New Roman" w:cs="Times New Roman"/>
                <w:lang w:val="cy-GB"/>
              </w:rPr>
              <w:t xml:space="preserve"> </w:t>
            </w:r>
            <w:r w:rsidRPr="00557438">
              <w:rPr>
                <w:rFonts w:eastAsia="Times New Roman" w:cs="Times New Roman"/>
                <w:lang w:val="cy-GB"/>
              </w:rPr>
              <w:t xml:space="preserve"> </w:t>
            </w:r>
            <w:r>
              <w:rPr>
                <w:rFonts w:eastAsia="Times New Roman" w:cs="Times New Roman"/>
                <w:lang w:val="cy-GB"/>
              </w:rPr>
              <w:t>Mr</w:t>
            </w:r>
            <w:r w:rsidR="00474C1E">
              <w:rPr>
                <w:rFonts w:eastAsia="Times New Roman" w:cs="Times New Roman"/>
                <w:lang w:val="cy-GB"/>
              </w:rPr>
              <w:t>s L Orr</w:t>
            </w:r>
          </w:p>
        </w:tc>
        <w:tc>
          <w:tcPr>
            <w:tcW w:w="5953" w:type="dxa"/>
            <w:gridSpan w:val="2"/>
          </w:tcPr>
          <w:p w14:paraId="3D9FBD0B" w14:textId="0B230990" w:rsidR="007E43A1" w:rsidRPr="007F615B" w:rsidRDefault="007E43A1" w:rsidP="007E43A1">
            <w:pPr>
              <w:rPr>
                <w:rFonts w:eastAsia="Times New Roman" w:cs="Times New Roman"/>
                <w:sz w:val="24"/>
                <w:szCs w:val="24"/>
                <w:lang w:val="cy-GB"/>
              </w:rPr>
            </w:pPr>
            <w:r w:rsidRPr="00557438">
              <w:rPr>
                <w:rFonts w:eastAsia="Times New Roman" w:cs="Times New Roman"/>
                <w:b/>
                <w:lang w:val="cy-GB"/>
              </w:rPr>
              <w:t xml:space="preserve">Teaching Assistants: </w:t>
            </w:r>
            <w:r w:rsidR="00474C1E">
              <w:rPr>
                <w:rFonts w:eastAsia="Times New Roman" w:cs="Times New Roman"/>
                <w:lang w:val="cy-GB"/>
              </w:rPr>
              <w:t>Mrs Thomas</w:t>
            </w:r>
            <w:r>
              <w:rPr>
                <w:rFonts w:eastAsia="Times New Roman" w:cs="Times New Roman"/>
                <w:lang w:val="cy-GB"/>
              </w:rPr>
              <w:t xml:space="preserve"> </w:t>
            </w:r>
          </w:p>
        </w:tc>
      </w:tr>
      <w:tr w:rsidR="007E43A1" w:rsidRPr="00557438" w14:paraId="52F72303" w14:textId="77777777" w:rsidTr="0005514F">
        <w:tc>
          <w:tcPr>
            <w:tcW w:w="10768" w:type="dxa"/>
            <w:gridSpan w:val="5"/>
          </w:tcPr>
          <w:p w14:paraId="6BAC7AFD" w14:textId="0D7CF4B2" w:rsidR="007E43A1" w:rsidRPr="007F615B" w:rsidRDefault="007E43A1" w:rsidP="007E43A1">
            <w:pPr>
              <w:rPr>
                <w:rFonts w:eastAsia="Times New Roman" w:cs="Times New Roman"/>
                <w:sz w:val="24"/>
                <w:szCs w:val="24"/>
                <w:lang w:val="cy-GB"/>
              </w:rPr>
            </w:pPr>
            <w:r w:rsidRPr="00557438">
              <w:rPr>
                <w:rFonts w:eastAsia="Times New Roman" w:cs="Times New Roman"/>
                <w:b/>
                <w:lang w:val="cy-GB"/>
              </w:rPr>
              <w:t>Other Adults:</w:t>
            </w:r>
            <w:r w:rsidRPr="00557438">
              <w:rPr>
                <w:rFonts w:eastAsia="Times New Roman" w:cs="Times New Roman"/>
                <w:lang w:val="cy-GB"/>
              </w:rPr>
              <w:t xml:space="preserve"> </w:t>
            </w:r>
            <w:r w:rsidR="007E1F3B">
              <w:rPr>
                <w:rFonts w:eastAsia="Times New Roman" w:cs="Times New Roman"/>
                <w:lang w:val="cy-GB"/>
              </w:rPr>
              <w:t xml:space="preserve"> M</w:t>
            </w:r>
            <w:r w:rsidR="00474C1E">
              <w:rPr>
                <w:rFonts w:eastAsia="Times New Roman" w:cs="Times New Roman"/>
                <w:lang w:val="cy-GB"/>
              </w:rPr>
              <w:t>r</w:t>
            </w:r>
            <w:r w:rsidR="007E1F3B">
              <w:rPr>
                <w:rFonts w:eastAsia="Times New Roman" w:cs="Times New Roman"/>
                <w:lang w:val="cy-GB"/>
              </w:rPr>
              <w:t>s Davies and Mrs Karavia</w:t>
            </w:r>
          </w:p>
        </w:tc>
      </w:tr>
    </w:tbl>
    <w:p w14:paraId="6E070187" w14:textId="77777777" w:rsidR="00D6569D" w:rsidRPr="004C7254" w:rsidRDefault="00D6569D" w:rsidP="00C63E51">
      <w:pPr>
        <w:spacing w:line="240" w:lineRule="auto"/>
        <w:jc w:val="center"/>
        <w:rPr>
          <w:sz w:val="8"/>
          <w:szCs w:val="8"/>
          <w:lang w:val="cy-GB"/>
        </w:rPr>
      </w:pPr>
    </w:p>
    <w:tbl>
      <w:tblPr>
        <w:tblStyle w:val="TableGrid"/>
        <w:tblW w:w="0" w:type="auto"/>
        <w:tblLook w:val="04A0" w:firstRow="1" w:lastRow="0" w:firstColumn="1" w:lastColumn="0" w:noHBand="0" w:noVBand="1"/>
      </w:tblPr>
      <w:tblGrid>
        <w:gridCol w:w="1696"/>
        <w:gridCol w:w="9094"/>
      </w:tblGrid>
      <w:tr w:rsidR="00D6569D" w:rsidRPr="007F615B" w14:paraId="7307F880" w14:textId="77777777" w:rsidTr="00D652DA">
        <w:trPr>
          <w:trHeight w:val="3236"/>
        </w:trPr>
        <w:tc>
          <w:tcPr>
            <w:tcW w:w="1696" w:type="dxa"/>
            <w:shd w:val="clear" w:color="auto" w:fill="D6E3BC" w:themeFill="accent3" w:themeFillTint="66"/>
          </w:tcPr>
          <w:p w14:paraId="1DD29746" w14:textId="200DE4C6" w:rsidR="00D6569D" w:rsidRPr="007F615B" w:rsidRDefault="0043234A" w:rsidP="007F615B">
            <w:pPr>
              <w:jc w:val="center"/>
              <w:rPr>
                <w:sz w:val="24"/>
                <w:szCs w:val="24"/>
              </w:rPr>
            </w:pPr>
            <w:r>
              <w:rPr>
                <w:sz w:val="24"/>
                <w:szCs w:val="24"/>
              </w:rPr>
              <w:t xml:space="preserve">Half Term Learning </w:t>
            </w:r>
          </w:p>
        </w:tc>
        <w:tc>
          <w:tcPr>
            <w:tcW w:w="9094" w:type="dxa"/>
          </w:tcPr>
          <w:p w14:paraId="33021C64" w14:textId="2AA3F7D6" w:rsidR="00D652DA" w:rsidRPr="007F615B" w:rsidRDefault="00CE633F" w:rsidP="00F653D1">
            <w:pPr>
              <w:pStyle w:val="NoSpacing"/>
              <w:jc w:val="both"/>
              <w:rPr>
                <w:sz w:val="24"/>
                <w:szCs w:val="24"/>
              </w:rPr>
            </w:pPr>
            <w:r>
              <w:rPr>
                <w:rFonts w:cstheme="minorHAnsi"/>
                <w:sz w:val="24"/>
                <w:szCs w:val="24"/>
                <w:lang w:val="cy-GB"/>
              </w:rPr>
              <w:t>During this half term Class 1</w:t>
            </w:r>
            <w:r w:rsidR="0026210E">
              <w:rPr>
                <w:rFonts w:cstheme="minorHAnsi"/>
                <w:sz w:val="24"/>
                <w:szCs w:val="24"/>
                <w:lang w:val="cy-GB"/>
              </w:rPr>
              <w:t>0</w:t>
            </w:r>
            <w:r>
              <w:rPr>
                <w:rFonts w:cstheme="minorHAnsi"/>
                <w:sz w:val="24"/>
                <w:szCs w:val="24"/>
                <w:lang w:val="cy-GB"/>
              </w:rPr>
              <w:t xml:space="preserve"> will be </w:t>
            </w:r>
            <w:r w:rsidR="00F653D1">
              <w:rPr>
                <w:rFonts w:cstheme="minorHAnsi"/>
                <w:sz w:val="24"/>
                <w:szCs w:val="24"/>
                <w:lang w:val="cy-GB"/>
              </w:rPr>
              <w:t xml:space="preserve">exploring the history of Rome. </w:t>
            </w:r>
            <w:r>
              <w:rPr>
                <w:rFonts w:cstheme="minorHAnsi"/>
                <w:sz w:val="24"/>
                <w:szCs w:val="24"/>
                <w:lang w:val="cy-GB"/>
              </w:rPr>
              <w:t xml:space="preserve">The children will be travelling back through time to explore where </w:t>
            </w:r>
            <w:r w:rsidR="007E1F3B">
              <w:rPr>
                <w:rFonts w:cstheme="minorHAnsi"/>
                <w:sz w:val="24"/>
                <w:szCs w:val="24"/>
                <w:lang w:val="cy-GB"/>
              </w:rPr>
              <w:t>the Romans came from</w:t>
            </w:r>
            <w:r>
              <w:rPr>
                <w:rFonts w:cstheme="minorHAnsi"/>
                <w:sz w:val="24"/>
                <w:szCs w:val="24"/>
                <w:lang w:val="cy-GB"/>
              </w:rPr>
              <w:t>, how people lived and how Rome influenced our own world. The children will be baking this half term to help develop thier food preparation skills.  In our Science lessons the children will be learning all about nurition, muscles and our skeleton. During PE we will create a gymnastics routine w</w:t>
            </w:r>
            <w:r w:rsidR="00F653D1">
              <w:rPr>
                <w:rFonts w:cstheme="minorHAnsi"/>
                <w:sz w:val="24"/>
                <w:szCs w:val="24"/>
                <w:lang w:val="cy-GB"/>
              </w:rPr>
              <w:t xml:space="preserve">ith jumps, rolls and balances. </w:t>
            </w:r>
            <w:r>
              <w:rPr>
                <w:rFonts w:cstheme="minorHAnsi"/>
                <w:sz w:val="24"/>
                <w:szCs w:val="24"/>
                <w:lang w:val="cy-GB"/>
              </w:rPr>
              <w:t xml:space="preserve">For Computing this half term, the children will learn all about spreadsheets and how we can organise </w:t>
            </w:r>
            <w:r w:rsidR="003B714E">
              <w:rPr>
                <w:rFonts w:cstheme="minorHAnsi"/>
                <w:sz w:val="24"/>
                <w:szCs w:val="24"/>
                <w:lang w:val="cy-GB"/>
              </w:rPr>
              <w:t>and interpret data using graphs.</w:t>
            </w:r>
            <w:r w:rsidR="00F653D1">
              <w:rPr>
                <w:rFonts w:cstheme="minorHAnsi"/>
                <w:sz w:val="24"/>
                <w:szCs w:val="24"/>
                <w:lang w:val="cy-GB"/>
              </w:rPr>
              <w:t xml:space="preserve"> </w:t>
            </w:r>
            <w:r>
              <w:rPr>
                <w:rFonts w:cstheme="minorHAnsi"/>
                <w:sz w:val="24"/>
                <w:szCs w:val="24"/>
                <w:lang w:val="cy-GB"/>
              </w:rPr>
              <w:t xml:space="preserve">We will continue our professional guitar tuition and look forward to performing for you near the end of the half term. During our PSHE sessions the children will learn </w:t>
            </w:r>
            <w:r w:rsidR="003B714E">
              <w:rPr>
                <w:rFonts w:cstheme="minorHAnsi"/>
                <w:sz w:val="24"/>
                <w:szCs w:val="24"/>
                <w:lang w:val="cy-GB"/>
              </w:rPr>
              <w:t xml:space="preserve">what it is like to live in Britain and begin to appreciate the range of national, regional, religous and ethnic identities in the UK. </w:t>
            </w:r>
            <w:r>
              <w:rPr>
                <w:rFonts w:cstheme="minorHAnsi"/>
                <w:sz w:val="24"/>
                <w:szCs w:val="24"/>
                <w:lang w:val="cy-GB"/>
              </w:rPr>
              <w:t xml:space="preserve">During French the children will </w:t>
            </w:r>
            <w:r w:rsidR="00315E0D">
              <w:rPr>
                <w:rFonts w:cstheme="minorHAnsi"/>
                <w:sz w:val="24"/>
                <w:szCs w:val="24"/>
                <w:lang w:val="cy-GB"/>
              </w:rPr>
              <w:t>learn all about what is inside their pencil case – Dans Ma Trousse</w:t>
            </w:r>
            <w:r w:rsidR="00315E0D">
              <w:rPr>
                <w:rFonts w:cstheme="minorHAnsi"/>
              </w:rPr>
              <w:t xml:space="preserve"> </w:t>
            </w:r>
          </w:p>
        </w:tc>
      </w:tr>
    </w:tbl>
    <w:p w14:paraId="13D52DFB" w14:textId="77777777" w:rsidR="00D6569D" w:rsidRPr="007F615B" w:rsidRDefault="00D6569D" w:rsidP="00B0635B">
      <w:pPr>
        <w:pStyle w:val="NoSpacing"/>
        <w:rPr>
          <w:sz w:val="24"/>
          <w:szCs w:val="24"/>
          <w:lang w:val="cy-GB"/>
        </w:rPr>
      </w:pPr>
    </w:p>
    <w:tbl>
      <w:tblPr>
        <w:tblStyle w:val="TableGrid"/>
        <w:tblW w:w="10790" w:type="dxa"/>
        <w:shd w:val="pct20" w:color="auto" w:fill="auto"/>
        <w:tblLook w:val="04A0" w:firstRow="1" w:lastRow="0" w:firstColumn="1" w:lastColumn="0" w:noHBand="0" w:noVBand="1"/>
      </w:tblPr>
      <w:tblGrid>
        <w:gridCol w:w="1696"/>
        <w:gridCol w:w="9094"/>
      </w:tblGrid>
      <w:tr w:rsidR="0043234A" w:rsidRPr="007F615B" w14:paraId="295C2429" w14:textId="77777777" w:rsidTr="0043234A">
        <w:tc>
          <w:tcPr>
            <w:tcW w:w="1696" w:type="dxa"/>
            <w:shd w:val="clear" w:color="auto" w:fill="D6E3BC" w:themeFill="accent3" w:themeFillTint="66"/>
          </w:tcPr>
          <w:p w14:paraId="7451A3D0" w14:textId="626F4202" w:rsidR="0043234A" w:rsidRPr="007F615B" w:rsidRDefault="0043234A" w:rsidP="007E43A1">
            <w:pPr>
              <w:jc w:val="center"/>
              <w:rPr>
                <w:sz w:val="24"/>
                <w:szCs w:val="24"/>
                <w:lang w:val="cy-GB"/>
              </w:rPr>
            </w:pPr>
            <w:r w:rsidRPr="007F615B">
              <w:rPr>
                <w:sz w:val="24"/>
                <w:szCs w:val="24"/>
                <w:lang w:val="cy-GB"/>
              </w:rPr>
              <w:t xml:space="preserve">Through our RE  lessons </w:t>
            </w:r>
            <w:r w:rsidRPr="007F615B">
              <w:rPr>
                <w:sz w:val="24"/>
                <w:szCs w:val="24"/>
              </w:rPr>
              <w:t>our learning will be:</w:t>
            </w:r>
          </w:p>
        </w:tc>
        <w:tc>
          <w:tcPr>
            <w:tcW w:w="9094" w:type="dxa"/>
          </w:tcPr>
          <w:p w14:paraId="5EF39A58" w14:textId="1531EAE2" w:rsidR="0043234A" w:rsidRPr="00F653D1" w:rsidRDefault="0043234A" w:rsidP="00F653D1">
            <w:pPr>
              <w:jc w:val="both"/>
              <w:rPr>
                <w:color w:val="000000" w:themeColor="text1"/>
                <w:sz w:val="24"/>
                <w:szCs w:val="24"/>
                <w:lang w:val="cy-GB"/>
              </w:rPr>
            </w:pPr>
            <w:r w:rsidRPr="004C6156">
              <w:rPr>
                <w:color w:val="000000" w:themeColor="text1"/>
                <w:lang w:val="cy-GB"/>
              </w:rPr>
              <w:t xml:space="preserve"> </w:t>
            </w:r>
            <w:r w:rsidRPr="00F653D1">
              <w:rPr>
                <w:rFonts w:eastAsia="Times New Roman" w:cstheme="minorHAnsi"/>
                <w:b/>
                <w:sz w:val="24"/>
                <w:szCs w:val="24"/>
              </w:rPr>
              <w:t xml:space="preserve">The Sacrament of Reconciliation: </w:t>
            </w:r>
            <w:r w:rsidRPr="00F653D1">
              <w:rPr>
                <w:rFonts w:eastAsia="Times New Roman" w:cstheme="minorHAnsi"/>
                <w:sz w:val="24"/>
                <w:szCs w:val="24"/>
              </w:rPr>
              <w:t>In this unit we look at the Great Commandment and how we sometimes make the wrong choices. We will look at the story of Zacchaeus and learn from his example. We will read the story of The Lost Sheep and learn that God always loves us.</w:t>
            </w:r>
          </w:p>
        </w:tc>
      </w:tr>
    </w:tbl>
    <w:p w14:paraId="4EE411C2" w14:textId="77777777" w:rsidR="00D6569D" w:rsidRPr="00D84252" w:rsidRDefault="00D6569D" w:rsidP="00B0635B">
      <w:pPr>
        <w:pStyle w:val="NoSpacing"/>
        <w:rPr>
          <w:sz w:val="16"/>
          <w:szCs w:val="16"/>
          <w:lang w:val="cy-GB"/>
        </w:rPr>
      </w:pPr>
    </w:p>
    <w:tbl>
      <w:tblPr>
        <w:tblStyle w:val="TableGrid"/>
        <w:tblW w:w="10768" w:type="dxa"/>
        <w:tblLayout w:type="fixed"/>
        <w:tblLook w:val="04A0" w:firstRow="1" w:lastRow="0" w:firstColumn="1" w:lastColumn="0" w:noHBand="0" w:noVBand="1"/>
      </w:tblPr>
      <w:tblGrid>
        <w:gridCol w:w="1696"/>
        <w:gridCol w:w="4678"/>
        <w:gridCol w:w="4394"/>
      </w:tblGrid>
      <w:tr w:rsidR="00834D4C" w:rsidRPr="00557438" w14:paraId="4B664E63" w14:textId="77777777" w:rsidTr="009D66E6">
        <w:tc>
          <w:tcPr>
            <w:tcW w:w="1696" w:type="dxa"/>
            <w:shd w:val="clear" w:color="auto" w:fill="00B050"/>
          </w:tcPr>
          <w:p w14:paraId="1E8A29A7" w14:textId="77777777" w:rsidR="00834D4C" w:rsidRPr="003B20D7" w:rsidRDefault="00834D4C" w:rsidP="00D6569D">
            <w:pPr>
              <w:jc w:val="center"/>
              <w:rPr>
                <w:sz w:val="18"/>
                <w:szCs w:val="18"/>
                <w:lang w:val="cy-GB"/>
              </w:rPr>
            </w:pPr>
          </w:p>
        </w:tc>
        <w:tc>
          <w:tcPr>
            <w:tcW w:w="4678" w:type="dxa"/>
            <w:shd w:val="clear" w:color="auto" w:fill="00B050"/>
          </w:tcPr>
          <w:p w14:paraId="356CADE8" w14:textId="77777777" w:rsidR="00834D4C" w:rsidRPr="003B20D7" w:rsidRDefault="00834D4C" w:rsidP="00D6569D">
            <w:pPr>
              <w:jc w:val="center"/>
              <w:rPr>
                <w:sz w:val="36"/>
                <w:szCs w:val="36"/>
                <w:lang w:val="cy-GB"/>
              </w:rPr>
            </w:pPr>
            <w:r w:rsidRPr="003B20D7">
              <w:rPr>
                <w:sz w:val="36"/>
                <w:szCs w:val="36"/>
                <w:lang w:val="cy-GB"/>
              </w:rPr>
              <w:t>English</w:t>
            </w:r>
          </w:p>
        </w:tc>
        <w:tc>
          <w:tcPr>
            <w:tcW w:w="4394" w:type="dxa"/>
            <w:shd w:val="clear" w:color="auto" w:fill="00B050"/>
          </w:tcPr>
          <w:p w14:paraId="255866A3" w14:textId="77777777" w:rsidR="00834D4C" w:rsidRPr="003B20D7" w:rsidRDefault="00834D4C" w:rsidP="00D6569D">
            <w:pPr>
              <w:jc w:val="center"/>
              <w:rPr>
                <w:sz w:val="36"/>
                <w:szCs w:val="36"/>
                <w:lang w:val="cy-GB"/>
              </w:rPr>
            </w:pPr>
            <w:r w:rsidRPr="003B20D7">
              <w:rPr>
                <w:sz w:val="36"/>
                <w:szCs w:val="36"/>
                <w:lang w:val="cy-GB"/>
              </w:rPr>
              <w:t>Maths</w:t>
            </w:r>
          </w:p>
        </w:tc>
      </w:tr>
      <w:tr w:rsidR="009D66E6" w:rsidRPr="00557438" w14:paraId="28BFDA60" w14:textId="77777777" w:rsidTr="009D66E6">
        <w:tc>
          <w:tcPr>
            <w:tcW w:w="1696" w:type="dxa"/>
            <w:shd w:val="clear" w:color="auto" w:fill="D6E3BC" w:themeFill="accent3" w:themeFillTint="66"/>
          </w:tcPr>
          <w:p w14:paraId="2ED9F745" w14:textId="77777777" w:rsidR="009D66E6" w:rsidRPr="008D4D8A" w:rsidRDefault="009D66E6" w:rsidP="009D66E6">
            <w:pPr>
              <w:jc w:val="center"/>
              <w:rPr>
                <w:sz w:val="24"/>
                <w:szCs w:val="24"/>
                <w:highlight w:val="yellow"/>
                <w:lang w:val="cy-GB"/>
              </w:rPr>
            </w:pPr>
            <w:r w:rsidRPr="00793EEC">
              <w:rPr>
                <w:sz w:val="24"/>
                <w:szCs w:val="24"/>
                <w:lang w:val="cy-GB"/>
              </w:rPr>
              <w:t>This half term our learning will be:</w:t>
            </w:r>
          </w:p>
        </w:tc>
        <w:tc>
          <w:tcPr>
            <w:tcW w:w="4678" w:type="dxa"/>
          </w:tcPr>
          <w:p w14:paraId="38DE4672" w14:textId="77777777" w:rsidR="009D66E6" w:rsidRPr="002C2F0F" w:rsidRDefault="009D66E6" w:rsidP="00F653D1">
            <w:pPr>
              <w:pStyle w:val="BodyText"/>
              <w:jc w:val="both"/>
              <w:rPr>
                <w:b/>
              </w:rPr>
            </w:pPr>
            <w:r w:rsidRPr="002C2F0F">
              <w:rPr>
                <w:b/>
              </w:rPr>
              <w:t>The Lion, The Witch and The Wardrobe</w:t>
            </w:r>
          </w:p>
          <w:p w14:paraId="42414F77" w14:textId="6CE8F6F9" w:rsidR="009D66E6" w:rsidRPr="002C2F0F" w:rsidRDefault="009D66E6" w:rsidP="00F653D1">
            <w:pPr>
              <w:pStyle w:val="BodyText"/>
              <w:jc w:val="both"/>
              <w:rPr>
                <w:rFonts w:asciiTheme="minorHAnsi" w:eastAsiaTheme="minorEastAsia" w:hAnsiTheme="minorHAnsi" w:cstheme="minorBidi"/>
                <w:color w:val="000000" w:themeColor="text1"/>
                <w:lang w:val="en-GB" w:eastAsia="en-GB" w:bidi="ar-SA"/>
              </w:rPr>
            </w:pPr>
            <w:r w:rsidRPr="002C2F0F">
              <w:t xml:space="preserve">The children will </w:t>
            </w:r>
            <w:r w:rsidR="00474C1E">
              <w:t xml:space="preserve">begin </w:t>
            </w:r>
            <w:r w:rsidRPr="002C2F0F">
              <w:t>their cautious trip through the back of a wardrobe and venture into the land of Narnia.  When they have arrived, it will be the children’s job to describe the world to their readers.  We will build on the skills learned earlier in the year and really begin to choose language carefully to bring Narnia to life!</w:t>
            </w:r>
          </w:p>
          <w:p w14:paraId="5E927014" w14:textId="77777777" w:rsidR="009D66E6" w:rsidRPr="002C2F0F" w:rsidRDefault="009D66E6" w:rsidP="00F653D1">
            <w:pPr>
              <w:pStyle w:val="BodyText"/>
              <w:jc w:val="both"/>
              <w:rPr>
                <w:rFonts w:asciiTheme="minorHAnsi" w:eastAsiaTheme="minorEastAsia" w:hAnsiTheme="minorHAnsi" w:cstheme="minorBidi"/>
                <w:b/>
                <w:color w:val="000000" w:themeColor="text1"/>
                <w:lang w:val="en-GB" w:eastAsia="en-GB" w:bidi="ar-SA"/>
              </w:rPr>
            </w:pPr>
          </w:p>
          <w:p w14:paraId="32E2A607" w14:textId="77777777" w:rsidR="009D66E6" w:rsidRPr="002C2F0F" w:rsidRDefault="009D66E6" w:rsidP="00F653D1">
            <w:pPr>
              <w:pStyle w:val="BodyText"/>
              <w:jc w:val="both"/>
              <w:rPr>
                <w:rFonts w:asciiTheme="minorHAnsi" w:eastAsiaTheme="minorEastAsia" w:hAnsiTheme="minorHAnsi" w:cstheme="minorBidi"/>
                <w:b/>
                <w:color w:val="000000" w:themeColor="text1"/>
                <w:lang w:val="en-GB" w:eastAsia="en-GB" w:bidi="ar-SA"/>
              </w:rPr>
            </w:pPr>
            <w:r w:rsidRPr="002C2F0F">
              <w:rPr>
                <w:rFonts w:asciiTheme="minorHAnsi" w:eastAsiaTheme="minorEastAsia" w:hAnsiTheme="minorHAnsi" w:cstheme="minorBidi"/>
                <w:b/>
                <w:color w:val="000000" w:themeColor="text1"/>
                <w:lang w:val="en-GB" w:eastAsia="en-GB" w:bidi="ar-SA"/>
              </w:rPr>
              <w:t>Fantasy Creature</w:t>
            </w:r>
          </w:p>
          <w:p w14:paraId="3C083090" w14:textId="77777777" w:rsidR="009D66E6" w:rsidRDefault="009D66E6" w:rsidP="00F653D1">
            <w:pPr>
              <w:pStyle w:val="BodyText"/>
              <w:jc w:val="both"/>
            </w:pPr>
            <w:r>
              <w:t>After spending time in Narnia, the children will have met many weird and wonderful creatures from fauns, to centaurs and talking beavers!  The children will have the opportunity to create their own Narnia character and write a report about them.</w:t>
            </w:r>
          </w:p>
          <w:p w14:paraId="2A4252C2" w14:textId="796E3916" w:rsidR="009D66E6" w:rsidRPr="00294C7B" w:rsidRDefault="009D66E6" w:rsidP="00F653D1">
            <w:pPr>
              <w:pStyle w:val="BodyText"/>
              <w:jc w:val="both"/>
              <w:rPr>
                <w:rFonts w:asciiTheme="minorHAnsi" w:eastAsiaTheme="minorEastAsia" w:hAnsiTheme="minorHAnsi" w:cstheme="minorBidi"/>
                <w:color w:val="000000" w:themeColor="text1"/>
                <w:sz w:val="24"/>
                <w:szCs w:val="24"/>
                <w:lang w:val="en-GB" w:eastAsia="en-GB" w:bidi="ar-SA"/>
              </w:rPr>
            </w:pPr>
          </w:p>
        </w:tc>
        <w:tc>
          <w:tcPr>
            <w:tcW w:w="4394" w:type="dxa"/>
          </w:tcPr>
          <w:p w14:paraId="0E08EF66" w14:textId="77777777" w:rsidR="009D66E6" w:rsidRPr="002C2F0F" w:rsidRDefault="009D66E6" w:rsidP="00F653D1">
            <w:pPr>
              <w:jc w:val="both"/>
              <w:rPr>
                <w:b/>
                <w:color w:val="000000" w:themeColor="text1"/>
              </w:rPr>
            </w:pPr>
            <w:r w:rsidRPr="002C2F0F">
              <w:rPr>
                <w:b/>
                <w:color w:val="000000" w:themeColor="text1"/>
              </w:rPr>
              <w:t>Multiplication and Division</w:t>
            </w:r>
          </w:p>
          <w:p w14:paraId="07D4D72D" w14:textId="05102F4D" w:rsidR="009D66E6" w:rsidRPr="002C2F0F" w:rsidRDefault="009D66E6" w:rsidP="00F653D1">
            <w:pPr>
              <w:jc w:val="both"/>
              <w:rPr>
                <w:color w:val="000000" w:themeColor="text1"/>
              </w:rPr>
            </w:pPr>
            <w:r w:rsidRPr="002C2F0F">
              <w:rPr>
                <w:color w:val="000000" w:themeColor="text1"/>
              </w:rPr>
              <w:t>During this half term, we will be comparing multiplication and division statements and then in</w:t>
            </w:r>
            <w:r w:rsidR="00F653D1">
              <w:rPr>
                <w:color w:val="000000" w:themeColor="text1"/>
              </w:rPr>
              <w:t xml:space="preserve">vestigating related facts too. </w:t>
            </w:r>
            <w:r w:rsidRPr="002C2F0F">
              <w:rPr>
                <w:color w:val="000000" w:themeColor="text1"/>
              </w:rPr>
              <w:t xml:space="preserve">The children will learn how to multiply a 2-digit number by a 1-digit number and then how to divide a 2-digit number by a 1-digit number.  </w:t>
            </w:r>
            <w:r w:rsidR="00F653D1" w:rsidRPr="002C2F0F">
              <w:rPr>
                <w:color w:val="000000" w:themeColor="text1"/>
              </w:rPr>
              <w:t>Finally,</w:t>
            </w:r>
            <w:r w:rsidRPr="002C2F0F">
              <w:rPr>
                <w:color w:val="000000" w:themeColor="text1"/>
              </w:rPr>
              <w:t xml:space="preserve"> the children will use all their learning to solve problems across a series of lessons</w:t>
            </w:r>
          </w:p>
          <w:p w14:paraId="0B4F98E4" w14:textId="77777777" w:rsidR="009D66E6" w:rsidRPr="002C2F0F" w:rsidRDefault="009D66E6" w:rsidP="00F653D1">
            <w:pPr>
              <w:jc w:val="both"/>
              <w:rPr>
                <w:color w:val="000000" w:themeColor="text1"/>
              </w:rPr>
            </w:pPr>
          </w:p>
          <w:p w14:paraId="07A91782" w14:textId="77777777" w:rsidR="009D66E6" w:rsidRPr="002C2F0F" w:rsidRDefault="009D66E6" w:rsidP="00F653D1">
            <w:pPr>
              <w:jc w:val="both"/>
              <w:rPr>
                <w:b/>
                <w:color w:val="000000" w:themeColor="text1"/>
              </w:rPr>
            </w:pPr>
            <w:r w:rsidRPr="002C2F0F">
              <w:rPr>
                <w:b/>
                <w:color w:val="000000" w:themeColor="text1"/>
              </w:rPr>
              <w:t>Money</w:t>
            </w:r>
          </w:p>
          <w:p w14:paraId="5208700F" w14:textId="7CF77DEF" w:rsidR="009D66E6" w:rsidRPr="00EB13E9" w:rsidRDefault="009D66E6" w:rsidP="00F653D1">
            <w:pPr>
              <w:jc w:val="both"/>
              <w:rPr>
                <w:color w:val="000000" w:themeColor="text1"/>
                <w:sz w:val="24"/>
                <w:szCs w:val="24"/>
              </w:rPr>
            </w:pPr>
            <w:r w:rsidRPr="002C2F0F">
              <w:rPr>
                <w:color w:val="000000" w:themeColor="text1"/>
              </w:rPr>
              <w:t>We will start this unit and then complete after half term.  The children will learn to add and subtract amounts of money, give change, using bot £ and p in practical contexts.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F32189" w:rsidRPr="00F32189" w14:paraId="42F1890C" w14:textId="77777777" w:rsidTr="00D652DA">
        <w:trPr>
          <w:trHeight w:val="411"/>
        </w:trPr>
        <w:tc>
          <w:tcPr>
            <w:tcW w:w="10790" w:type="dxa"/>
            <w:tcBorders>
              <w:top w:val="single" w:sz="4" w:space="0" w:color="auto"/>
              <w:left w:val="single" w:sz="4" w:space="0" w:color="auto"/>
              <w:bottom w:val="single" w:sz="4" w:space="0" w:color="auto"/>
              <w:right w:val="single" w:sz="4" w:space="0" w:color="auto"/>
            </w:tcBorders>
            <w:shd w:val="clear" w:color="auto" w:fill="00B050"/>
            <w:hideMark/>
          </w:tcPr>
          <w:p w14:paraId="63295011" w14:textId="02CDE271" w:rsidR="00F32189" w:rsidRPr="00C9797E" w:rsidRDefault="0005514F" w:rsidP="00F32189">
            <w:pPr>
              <w:spacing w:after="0" w:line="240" w:lineRule="auto"/>
              <w:jc w:val="center"/>
              <w:rPr>
                <w:rFonts w:eastAsia="Times New Roman" w:cs="Calibri"/>
                <w:b/>
                <w:color w:val="FFFFFF"/>
                <w:sz w:val="36"/>
                <w:szCs w:val="36"/>
              </w:rPr>
            </w:pPr>
            <w:r>
              <w:br w:type="page"/>
            </w:r>
            <w:r w:rsidR="00F32189" w:rsidRPr="00C9797E">
              <w:rPr>
                <w:rFonts w:eastAsia="Times New Roman" w:cs="Calibri"/>
                <w:b/>
                <w:sz w:val="36"/>
                <w:szCs w:val="36"/>
              </w:rPr>
              <w:t>Things to Remember</w:t>
            </w:r>
          </w:p>
        </w:tc>
      </w:tr>
    </w:tbl>
    <w:p w14:paraId="47236847" w14:textId="77777777" w:rsidR="00834D4C" w:rsidRPr="00D84252" w:rsidRDefault="00834D4C" w:rsidP="006E16DE">
      <w:pPr>
        <w:pStyle w:val="NoSpacing"/>
        <w:rPr>
          <w:sz w:val="16"/>
          <w:szCs w:val="16"/>
        </w:rPr>
      </w:pPr>
    </w:p>
    <w:tbl>
      <w:tblPr>
        <w:tblStyle w:val="TableGrid"/>
        <w:tblW w:w="0" w:type="auto"/>
        <w:tblLook w:val="04A0" w:firstRow="1" w:lastRow="0" w:firstColumn="1" w:lastColumn="0" w:noHBand="0" w:noVBand="1"/>
      </w:tblPr>
      <w:tblGrid>
        <w:gridCol w:w="2483"/>
        <w:gridCol w:w="8307"/>
      </w:tblGrid>
      <w:tr w:rsidR="007E43A1" w:rsidRPr="00557438" w14:paraId="73095D96" w14:textId="77777777" w:rsidTr="00D62DF6">
        <w:tc>
          <w:tcPr>
            <w:tcW w:w="2483" w:type="dxa"/>
            <w:shd w:val="clear" w:color="auto" w:fill="EAF1DD" w:themeFill="accent3" w:themeFillTint="33"/>
          </w:tcPr>
          <w:p w14:paraId="39BF88F2" w14:textId="00E268D7" w:rsidR="007E43A1" w:rsidRPr="006E16DE" w:rsidRDefault="007E43A1" w:rsidP="007E43A1">
            <w:pPr>
              <w:rPr>
                <w:lang w:val="cy-GB"/>
              </w:rPr>
            </w:pPr>
            <w:r w:rsidRPr="00AE2AA9">
              <w:rPr>
                <w:sz w:val="24"/>
                <w:szCs w:val="24"/>
                <w:lang w:val="cy-GB"/>
              </w:rPr>
              <w:t>P.E. Kit</w:t>
            </w:r>
          </w:p>
        </w:tc>
        <w:tc>
          <w:tcPr>
            <w:tcW w:w="8307" w:type="dxa"/>
          </w:tcPr>
          <w:p w14:paraId="250D350E" w14:textId="2BC769B0" w:rsidR="007E1F3B" w:rsidRDefault="007E1F3B" w:rsidP="007E1F3B">
            <w:pPr>
              <w:rPr>
                <w:lang w:val="cy-GB"/>
              </w:rPr>
            </w:pPr>
            <w:r w:rsidRPr="006E16DE">
              <w:rPr>
                <w:b/>
                <w:lang w:val="cy-GB"/>
              </w:rPr>
              <w:t>In school each day</w:t>
            </w:r>
            <w:r w:rsidRPr="006E16DE">
              <w:rPr>
                <w:lang w:val="cy-GB"/>
              </w:rPr>
              <w:t xml:space="preserve">. Taken home for a wash at holiday time. Please include both indoor and outdoor kit . </w:t>
            </w:r>
            <w:r>
              <w:rPr>
                <w:lang w:val="cy-GB"/>
              </w:rPr>
              <w:t>Trainers are much better than black pumps please. Jogging bottoms are also requested</w:t>
            </w:r>
            <w:r w:rsidR="00474C1E">
              <w:rPr>
                <w:lang w:val="cy-GB"/>
              </w:rPr>
              <w:t xml:space="preserve"> as </w:t>
            </w:r>
            <w:r>
              <w:rPr>
                <w:lang w:val="cy-GB"/>
              </w:rPr>
              <w:t xml:space="preserve">the weather </w:t>
            </w:r>
            <w:r w:rsidR="00474C1E">
              <w:rPr>
                <w:lang w:val="cy-GB"/>
              </w:rPr>
              <w:t>is</w:t>
            </w:r>
            <w:r>
              <w:rPr>
                <w:lang w:val="cy-GB"/>
              </w:rPr>
              <w:t xml:space="preserve"> colder.</w:t>
            </w:r>
          </w:p>
          <w:p w14:paraId="7AB7AA33" w14:textId="6EE3E33D" w:rsidR="007E43A1" w:rsidRPr="006E16DE" w:rsidRDefault="007E1F3B" w:rsidP="007E1F3B">
            <w:pPr>
              <w:rPr>
                <w:lang w:val="cy-GB"/>
              </w:rPr>
            </w:pPr>
            <w:r>
              <w:rPr>
                <w:lang w:val="cy-GB"/>
              </w:rPr>
              <w:lastRenderedPageBreak/>
              <w:t xml:space="preserve">Our PE day is </w:t>
            </w:r>
            <w:r w:rsidR="00474C1E">
              <w:rPr>
                <w:b/>
                <w:lang w:val="cy-GB"/>
              </w:rPr>
              <w:t>Wednesday</w:t>
            </w:r>
            <w:r>
              <w:rPr>
                <w:b/>
                <w:lang w:val="cy-GB"/>
              </w:rPr>
              <w:t xml:space="preserve"> </w:t>
            </w:r>
            <w:r w:rsidRPr="00923961">
              <w:rPr>
                <w:lang w:val="cy-GB"/>
              </w:rPr>
              <w:t>but we will also complete the gold</w:t>
            </w:r>
            <w:r>
              <w:rPr>
                <w:lang w:val="cy-GB"/>
              </w:rPr>
              <w:t>en mile when the weather allows on a different day.</w:t>
            </w:r>
          </w:p>
        </w:tc>
      </w:tr>
      <w:tr w:rsidR="007E43A1" w:rsidRPr="00557438" w14:paraId="39AA6647" w14:textId="77777777" w:rsidTr="00D62DF6">
        <w:tc>
          <w:tcPr>
            <w:tcW w:w="2483" w:type="dxa"/>
            <w:shd w:val="clear" w:color="auto" w:fill="EAF1DD" w:themeFill="accent3" w:themeFillTint="33"/>
          </w:tcPr>
          <w:p w14:paraId="49583575" w14:textId="77B8E73B" w:rsidR="007E43A1" w:rsidRPr="006E16DE" w:rsidRDefault="007E43A1" w:rsidP="007E43A1">
            <w:pPr>
              <w:rPr>
                <w:lang w:val="cy-GB"/>
              </w:rPr>
            </w:pPr>
            <w:r w:rsidRPr="00AE2AA9">
              <w:rPr>
                <w:sz w:val="24"/>
                <w:szCs w:val="24"/>
                <w:lang w:val="cy-GB"/>
              </w:rPr>
              <w:lastRenderedPageBreak/>
              <w:t>To read at home</w:t>
            </w:r>
          </w:p>
        </w:tc>
        <w:tc>
          <w:tcPr>
            <w:tcW w:w="8307" w:type="dxa"/>
          </w:tcPr>
          <w:p w14:paraId="5807ADFB" w14:textId="24C17627" w:rsidR="007E43A1" w:rsidRPr="006E16DE" w:rsidRDefault="007E1F3B" w:rsidP="007E43A1">
            <w:pPr>
              <w:rPr>
                <w:lang w:val="cy-GB"/>
              </w:rPr>
            </w:pPr>
            <w:r>
              <w:rPr>
                <w:lang w:val="cy-GB"/>
              </w:rPr>
              <w:t>Please read between 2-3 times per week with an adult and send me a message on Class Dojo. I will give Dojos everytime I receive a message!</w:t>
            </w:r>
          </w:p>
        </w:tc>
      </w:tr>
      <w:tr w:rsidR="007E43A1" w:rsidRPr="00557438" w14:paraId="158087F1" w14:textId="77777777" w:rsidTr="00D62DF6">
        <w:tc>
          <w:tcPr>
            <w:tcW w:w="2483" w:type="dxa"/>
            <w:shd w:val="clear" w:color="auto" w:fill="EAF1DD" w:themeFill="accent3" w:themeFillTint="33"/>
          </w:tcPr>
          <w:p w14:paraId="59228171" w14:textId="3EB6462B" w:rsidR="007E43A1" w:rsidRPr="006E16DE" w:rsidRDefault="007E43A1" w:rsidP="007E43A1">
            <w:pPr>
              <w:rPr>
                <w:lang w:val="cy-GB"/>
              </w:rPr>
            </w:pPr>
            <w:r w:rsidRPr="00AE2AA9">
              <w:rPr>
                <w:sz w:val="24"/>
                <w:szCs w:val="24"/>
                <w:lang w:val="cy-GB"/>
              </w:rPr>
              <w:t>Homework</w:t>
            </w:r>
          </w:p>
        </w:tc>
        <w:tc>
          <w:tcPr>
            <w:tcW w:w="8307" w:type="dxa"/>
          </w:tcPr>
          <w:p w14:paraId="1BCCA91D" w14:textId="3C3C06E5" w:rsidR="007E43A1" w:rsidRPr="006E16DE" w:rsidRDefault="007E1F3B" w:rsidP="007E43A1">
            <w:pPr>
              <w:rPr>
                <w:lang w:val="cy-GB"/>
              </w:rPr>
            </w:pPr>
            <w:r w:rsidRPr="006E16DE">
              <w:rPr>
                <w:lang w:val="cy-GB"/>
              </w:rPr>
              <w:t>Weekly spellings to learn</w:t>
            </w:r>
            <w:r>
              <w:rPr>
                <w:lang w:val="cy-GB"/>
              </w:rPr>
              <w:t xml:space="preserve"> given out in a small blue book every Monday. Test will be on Friday each week. </w:t>
            </w:r>
            <w:r w:rsidRPr="006E16DE">
              <w:rPr>
                <w:lang w:val="cy-GB"/>
              </w:rPr>
              <w:t>Wee</w:t>
            </w:r>
            <w:r>
              <w:rPr>
                <w:lang w:val="cy-GB"/>
              </w:rPr>
              <w:t xml:space="preserve">kly Comprehension homework given out in text books every Friday. </w:t>
            </w:r>
            <w:r w:rsidRPr="00AB135E">
              <w:rPr>
                <w:b/>
                <w:lang w:val="cy-GB"/>
              </w:rPr>
              <w:t>Due in</w:t>
            </w:r>
            <w:r>
              <w:rPr>
                <w:lang w:val="cy-GB"/>
              </w:rPr>
              <w:t xml:space="preserve"> by </w:t>
            </w:r>
            <w:r w:rsidRPr="00AB135E">
              <w:rPr>
                <w:b/>
                <w:lang w:val="cy-GB"/>
              </w:rPr>
              <w:t>Wednesday</w:t>
            </w:r>
            <w:r>
              <w:rPr>
                <w:lang w:val="cy-GB"/>
              </w:rPr>
              <w:t xml:space="preserve"> the following week. TTRS will be set online each week and a short quiz will be taken </w:t>
            </w:r>
            <w:r w:rsidR="00B32BF3">
              <w:rPr>
                <w:lang w:val="cy-GB"/>
              </w:rPr>
              <w:t>each week</w:t>
            </w:r>
            <w:r>
              <w:rPr>
                <w:lang w:val="cy-GB"/>
              </w:rPr>
              <w:t>.</w:t>
            </w:r>
          </w:p>
        </w:tc>
      </w:tr>
      <w:tr w:rsidR="00834D4C" w:rsidRPr="00557438" w14:paraId="54AAA6C7" w14:textId="77777777" w:rsidTr="00D62DF6">
        <w:tc>
          <w:tcPr>
            <w:tcW w:w="10790" w:type="dxa"/>
            <w:gridSpan w:val="2"/>
            <w:shd w:val="clear" w:color="auto" w:fill="EAF1DD" w:themeFill="accent3" w:themeFillTint="33"/>
          </w:tcPr>
          <w:p w14:paraId="6F2B40BA" w14:textId="77777777" w:rsidR="007E1F3B" w:rsidRPr="006E16DE" w:rsidRDefault="007E1F3B" w:rsidP="007E1F3B">
            <w:pPr>
              <w:jc w:val="center"/>
              <w:rPr>
                <w:b/>
                <w:lang w:val="cy-GB"/>
              </w:rPr>
            </w:pPr>
            <w:r w:rsidRPr="006E16DE">
              <w:rPr>
                <w:b/>
                <w:lang w:val="cy-GB"/>
              </w:rPr>
              <w:t>Please avoid bringing large rucksacs to school due to space in our cloakrooms.</w:t>
            </w:r>
            <w:r>
              <w:rPr>
                <w:b/>
                <w:lang w:val="cy-GB"/>
              </w:rPr>
              <w:t xml:space="preserve"> A book bag is a great choice for homework and reading books. Please remmeber to send in a small bottle of hand sanatiser with your child.</w:t>
            </w:r>
          </w:p>
          <w:p w14:paraId="3B8411C6" w14:textId="695F16C7" w:rsidR="00834D4C" w:rsidRPr="0005514F" w:rsidRDefault="007E1F3B" w:rsidP="007E1F3B">
            <w:pPr>
              <w:jc w:val="center"/>
              <w:rPr>
                <w:b/>
                <w:sz w:val="24"/>
                <w:szCs w:val="24"/>
                <w:lang w:val="cy-GB"/>
              </w:rPr>
            </w:pPr>
            <w:r w:rsidRPr="006E16DE">
              <w:rPr>
                <w:b/>
                <w:lang w:val="cy-GB"/>
              </w:rPr>
              <w:t xml:space="preserve">Please remember information about general or specific school information may be shared by letter, through the </w:t>
            </w:r>
            <w:r>
              <w:rPr>
                <w:b/>
                <w:lang w:val="cy-GB"/>
              </w:rPr>
              <w:t xml:space="preserve"> </w:t>
            </w:r>
            <w:r w:rsidRPr="006E16DE">
              <w:rPr>
                <w:b/>
                <w:lang w:val="cy-GB"/>
              </w:rPr>
              <w:t>our website or the fortnightly School Newsletter.</w:t>
            </w:r>
          </w:p>
        </w:tc>
      </w:tr>
    </w:tbl>
    <w:p w14:paraId="31CD15EE" w14:textId="77777777" w:rsidR="00DA2DB9" w:rsidRDefault="00DA2DB9" w:rsidP="00C7118D">
      <w:pPr>
        <w:spacing w:after="0" w:line="240" w:lineRule="auto"/>
        <w:jc w:val="both"/>
        <w:rPr>
          <w:rFonts w:eastAsia="Times New Roman" w:cs="Arial"/>
          <w:b/>
          <w:sz w:val="18"/>
          <w:szCs w:val="18"/>
        </w:rPr>
      </w:pPr>
    </w:p>
    <w:p w14:paraId="23CF2C0C" w14:textId="77777777" w:rsidR="00DA2DB9" w:rsidRPr="00557438" w:rsidRDefault="00DA2DB9" w:rsidP="00C7118D">
      <w:pPr>
        <w:spacing w:after="0" w:line="240" w:lineRule="auto"/>
        <w:jc w:val="both"/>
        <w:rPr>
          <w:rFonts w:eastAsia="Times New Roman" w:cs="Arial"/>
          <w:b/>
          <w:sz w:val="18"/>
          <w:szCs w:val="18"/>
        </w:rPr>
      </w:pPr>
    </w:p>
    <w:tbl>
      <w:tblPr>
        <w:tblStyle w:val="TableGrid3"/>
        <w:tblW w:w="0" w:type="auto"/>
        <w:tblInd w:w="0" w:type="dxa"/>
        <w:tblLook w:val="04A0" w:firstRow="1" w:lastRow="0" w:firstColumn="1" w:lastColumn="0" w:noHBand="0" w:noVBand="1"/>
      </w:tblPr>
      <w:tblGrid>
        <w:gridCol w:w="2556"/>
        <w:gridCol w:w="8234"/>
      </w:tblGrid>
      <w:tr w:rsidR="00D62DF6" w14:paraId="159CE057" w14:textId="77777777" w:rsidTr="00D62DF6">
        <w:tc>
          <w:tcPr>
            <w:tcW w:w="2405" w:type="dxa"/>
            <w:tcBorders>
              <w:top w:val="single" w:sz="4" w:space="0" w:color="auto"/>
              <w:left w:val="single" w:sz="4" w:space="0" w:color="auto"/>
              <w:bottom w:val="single" w:sz="4" w:space="0" w:color="auto"/>
              <w:right w:val="single" w:sz="4" w:space="0" w:color="auto"/>
            </w:tcBorders>
            <w:hideMark/>
          </w:tcPr>
          <w:p w14:paraId="255AD6EE" w14:textId="7A23A9F3" w:rsidR="00D62DF6" w:rsidRDefault="00D62DF6">
            <w:pPr>
              <w:jc w:val="center"/>
            </w:pPr>
            <w:r>
              <w:rPr>
                <w:noProof/>
              </w:rPr>
              <w:drawing>
                <wp:anchor distT="0" distB="0" distL="114300" distR="114300" simplePos="0" relativeHeight="251658240" behindDoc="1" locked="0" layoutInCell="1" allowOverlap="1" wp14:anchorId="779B8C1B" wp14:editId="6C4A5173">
                  <wp:simplePos x="0" y="0"/>
                  <wp:positionH relativeFrom="margin">
                    <wp:posOffset>4445</wp:posOffset>
                  </wp:positionH>
                  <wp:positionV relativeFrom="paragraph">
                    <wp:posOffset>44450</wp:posOffset>
                  </wp:positionV>
                  <wp:extent cx="1476375" cy="1295400"/>
                  <wp:effectExtent l="0" t="0" r="9525" b="0"/>
                  <wp:wrapTight wrapText="bothSides">
                    <wp:wrapPolygon edited="0">
                      <wp:start x="0" y="0"/>
                      <wp:lineTo x="0" y="21282"/>
                      <wp:lineTo x="21461" y="21282"/>
                      <wp:lineTo x="21461" y="0"/>
                      <wp:lineTo x="0" y="0"/>
                    </wp:wrapPolygon>
                  </wp:wrapTight>
                  <wp:docPr id="1" name="Picture 1" descr="https://encrypted-tbn0.gstatic.com/images?q=tbn:ANd9GcQ8pwzFKk00v71SkTZbCO_DArzVLB4pMcDC_251ybOlm5vaCULDxJJyOzNKzg:https://www.stickerscape.co.uk/wp-content/uploads/003239W-0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8pwzFKk00v71SkTZbCO_DArzVLB4pMcDC_251ybOlm5vaCULDxJJyOzNKzg:https://www.stickerscape.co.uk/wp-content/uploads/003239W-02.jpg&a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tc>
        <w:tc>
          <w:tcPr>
            <w:tcW w:w="8363" w:type="dxa"/>
            <w:tcBorders>
              <w:top w:val="single" w:sz="4" w:space="0" w:color="auto"/>
              <w:left w:val="single" w:sz="4" w:space="0" w:color="auto"/>
              <w:bottom w:val="single" w:sz="4" w:space="0" w:color="auto"/>
              <w:right w:val="single" w:sz="4" w:space="0" w:color="auto"/>
            </w:tcBorders>
            <w:shd w:val="clear" w:color="auto" w:fill="00B050"/>
          </w:tcPr>
          <w:p w14:paraId="28F42A53" w14:textId="77777777" w:rsidR="00D62DF6" w:rsidRDefault="00D62DF6">
            <w:pPr>
              <w:rPr>
                <w:color w:val="FFFFFF"/>
                <w:sz w:val="28"/>
                <w:szCs w:val="28"/>
                <w:lang w:val="cy-GB"/>
              </w:rPr>
            </w:pPr>
          </w:p>
          <w:p w14:paraId="3A087F08" w14:textId="77777777" w:rsidR="00D62DF6" w:rsidRDefault="00D62DF6">
            <w:pPr>
              <w:jc w:val="center"/>
              <w:rPr>
                <w:color w:val="FFFFFF"/>
                <w:sz w:val="28"/>
                <w:szCs w:val="28"/>
                <w:lang w:val="cy-GB"/>
              </w:rPr>
            </w:pPr>
            <w:r>
              <w:rPr>
                <w:color w:val="FFFFFF"/>
                <w:sz w:val="28"/>
                <w:szCs w:val="28"/>
                <w:lang w:val="cy-GB"/>
              </w:rPr>
              <w:t xml:space="preserve">Many thanks for your continued support and </w:t>
            </w:r>
          </w:p>
          <w:p w14:paraId="72FE1751" w14:textId="77777777" w:rsidR="00D62DF6" w:rsidRDefault="00D62DF6">
            <w:pPr>
              <w:jc w:val="center"/>
              <w:rPr>
                <w:color w:val="FFFFFF"/>
                <w:sz w:val="28"/>
                <w:szCs w:val="28"/>
                <w:lang w:val="cy-GB"/>
              </w:rPr>
            </w:pPr>
            <w:r>
              <w:rPr>
                <w:color w:val="FFFFFF"/>
                <w:sz w:val="28"/>
                <w:szCs w:val="28"/>
                <w:lang w:val="cy-GB"/>
              </w:rPr>
              <w:t xml:space="preserve">co-operation. </w:t>
            </w:r>
          </w:p>
          <w:p w14:paraId="18D16E39" w14:textId="15E3765C" w:rsidR="00D62DF6" w:rsidRDefault="00D62DF6">
            <w:pPr>
              <w:jc w:val="center"/>
              <w:rPr>
                <w:color w:val="FFFFFF"/>
                <w:sz w:val="28"/>
                <w:szCs w:val="28"/>
                <w:lang w:val="cy-GB"/>
              </w:rPr>
            </w:pPr>
            <w:r>
              <w:rPr>
                <w:color w:val="FFFFFF"/>
                <w:sz w:val="28"/>
                <w:szCs w:val="28"/>
                <w:lang w:val="cy-GB"/>
              </w:rPr>
              <w:t>If you ha</w:t>
            </w:r>
            <w:r>
              <w:rPr>
                <w:color w:val="FFFFFF"/>
                <w:sz w:val="28"/>
                <w:szCs w:val="28"/>
                <w:lang w:val="cy-GB"/>
              </w:rPr>
              <w:t>ve any queries regarding Class 10</w:t>
            </w:r>
            <w:r>
              <w:rPr>
                <w:color w:val="FFFFFF"/>
                <w:sz w:val="28"/>
                <w:szCs w:val="28"/>
                <w:lang w:val="cy-GB"/>
              </w:rPr>
              <w:t xml:space="preserve"> please contact Class Teacher Mrs </w:t>
            </w:r>
            <w:r>
              <w:rPr>
                <w:color w:val="FFFFFF"/>
                <w:sz w:val="28"/>
                <w:szCs w:val="28"/>
                <w:lang w:val="cy-GB"/>
              </w:rPr>
              <w:t>Orr</w:t>
            </w:r>
            <w:r>
              <w:rPr>
                <w:color w:val="FFFFFF"/>
                <w:sz w:val="28"/>
                <w:szCs w:val="28"/>
                <w:lang w:val="cy-GB"/>
              </w:rPr>
              <w:t xml:space="preserve">, or Team Leader </w:t>
            </w:r>
            <w:r>
              <w:rPr>
                <w:color w:val="FFFFFF"/>
                <w:sz w:val="28"/>
                <w:szCs w:val="28"/>
                <w:lang w:val="cy-GB"/>
              </w:rPr>
              <w:t>Mr Waterworth</w:t>
            </w:r>
            <w:r>
              <w:rPr>
                <w:color w:val="FFFFFF"/>
                <w:sz w:val="28"/>
                <w:szCs w:val="28"/>
                <w:lang w:val="cy-GB"/>
              </w:rPr>
              <w:t>.</w:t>
            </w:r>
          </w:p>
          <w:p w14:paraId="357E347C" w14:textId="77777777" w:rsidR="00D62DF6" w:rsidRDefault="00D62DF6">
            <w:pPr>
              <w:jc w:val="center"/>
              <w:rPr>
                <w:b/>
              </w:rPr>
            </w:pPr>
            <w:r>
              <w:rPr>
                <w:b/>
                <w:lang w:val="cy-GB"/>
              </w:rPr>
              <w:t xml:space="preserve"> </w:t>
            </w:r>
          </w:p>
          <w:p w14:paraId="45B0403B" w14:textId="77777777" w:rsidR="00D62DF6" w:rsidRDefault="00D62DF6">
            <w:pPr>
              <w:jc w:val="center"/>
              <w:rPr>
                <w:b/>
              </w:rPr>
            </w:pPr>
          </w:p>
        </w:tc>
      </w:tr>
    </w:tbl>
    <w:p w14:paraId="5DD98101" w14:textId="77777777" w:rsidR="00557438" w:rsidRPr="00557438" w:rsidRDefault="00557438" w:rsidP="00C7118D">
      <w:pPr>
        <w:spacing w:after="0" w:line="240" w:lineRule="auto"/>
        <w:jc w:val="both"/>
        <w:rPr>
          <w:rFonts w:eastAsia="Times New Roman" w:cs="Arial"/>
          <w:b/>
          <w:sz w:val="18"/>
          <w:szCs w:val="18"/>
        </w:rPr>
      </w:pPr>
    </w:p>
    <w:p w14:paraId="7C36E97D" w14:textId="77777777" w:rsidR="00C63E51" w:rsidRDefault="00C63E51" w:rsidP="0000054E">
      <w:pPr>
        <w:spacing w:after="0" w:line="240" w:lineRule="auto"/>
        <w:rPr>
          <w:sz w:val="18"/>
          <w:szCs w:val="18"/>
          <w:lang w:val="cy-GB"/>
        </w:rPr>
      </w:pPr>
    </w:p>
    <w:p w14:paraId="55820A25" w14:textId="0C0E22A8" w:rsidR="007E43A1" w:rsidRPr="0024552F" w:rsidRDefault="007E43A1" w:rsidP="00D62DF6">
      <w:pPr>
        <w:spacing w:after="0" w:line="240" w:lineRule="auto"/>
        <w:rPr>
          <w:sz w:val="28"/>
          <w:szCs w:val="28"/>
          <w:lang w:val="cy-GB"/>
        </w:rPr>
      </w:pPr>
      <w:bookmarkStart w:id="0" w:name="_GoBack"/>
      <w:bookmarkEnd w:id="0"/>
    </w:p>
    <w:p w14:paraId="78CBFE83" w14:textId="77777777" w:rsidR="007E43A1" w:rsidRPr="005508D3" w:rsidRDefault="007E43A1" w:rsidP="007E43A1">
      <w:pPr>
        <w:jc w:val="center"/>
        <w:rPr>
          <w:b/>
          <w:color w:val="0070C0"/>
          <w:sz w:val="28"/>
          <w:szCs w:val="28"/>
          <w:lang w:val="cy-GB"/>
        </w:rPr>
      </w:pPr>
      <w:r w:rsidRPr="006E16DE">
        <w:rPr>
          <w:b/>
          <w:color w:val="0070C0"/>
          <w:sz w:val="28"/>
          <w:szCs w:val="28"/>
          <w:lang w:val="cy-GB"/>
        </w:rPr>
        <w:t>‘IN THE JOY OF THE GOSPEL, WE WILL WORK TOGETHER TO BE KIND, FAIR, HONEST AND BECOME THE PEOPLE JESUS CALLS US TO BE’</w:t>
      </w:r>
    </w:p>
    <w:p w14:paraId="16D350B7" w14:textId="3761F019" w:rsidR="00251341" w:rsidRPr="006E16DE" w:rsidRDefault="00251341" w:rsidP="007E43A1">
      <w:pPr>
        <w:spacing w:after="0" w:line="240" w:lineRule="auto"/>
        <w:jc w:val="center"/>
        <w:rPr>
          <w:b/>
          <w:color w:val="0070C0"/>
          <w:sz w:val="28"/>
          <w:szCs w:val="28"/>
          <w:lang w:val="cy-GB"/>
        </w:rPr>
      </w:pPr>
    </w:p>
    <w:sectPr w:rsidR="00251341" w:rsidRPr="006E16DE" w:rsidSect="000559F9">
      <w:pgSz w:w="12240" w:h="15840"/>
      <w:pgMar w:top="567"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90"/>
        </w:tabs>
        <w:ind w:left="990" w:hanging="360"/>
      </w:pPr>
      <w:rPr>
        <w:rFonts w:ascii="Symbol" w:hAnsi="Symbol"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o"/>
      <w:lvlJc w:val="left"/>
      <w:pPr>
        <w:tabs>
          <w:tab w:val="num" w:pos="3150"/>
        </w:tabs>
        <w:ind w:left="3150" w:hanging="360"/>
      </w:pPr>
      <w:rPr>
        <w:rFonts w:ascii="Courier New" w:hAnsi="Courier New" w:cs="Symbol"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cs="Symbol" w:hint="default"/>
      </w:rPr>
    </w:lvl>
    <w:lvl w:ilvl="8">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37104"/>
    <w:multiLevelType w:val="hybridMultilevel"/>
    <w:tmpl w:val="F176C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27CB"/>
    <w:multiLevelType w:val="hybridMultilevel"/>
    <w:tmpl w:val="9A9608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61103"/>
    <w:multiLevelType w:val="hybridMultilevel"/>
    <w:tmpl w:val="E27A0158"/>
    <w:lvl w:ilvl="0" w:tplc="CB425CB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F4A3A58"/>
    <w:multiLevelType w:val="hybridMultilevel"/>
    <w:tmpl w:val="E34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1D87"/>
    <w:multiLevelType w:val="hybridMultilevel"/>
    <w:tmpl w:val="589C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C7DD0"/>
    <w:multiLevelType w:val="hybridMultilevel"/>
    <w:tmpl w:val="20F0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9196E"/>
    <w:multiLevelType w:val="hybridMultilevel"/>
    <w:tmpl w:val="DB166340"/>
    <w:lvl w:ilvl="0" w:tplc="8A6CB5A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A99"/>
    <w:multiLevelType w:val="hybridMultilevel"/>
    <w:tmpl w:val="C734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C597B"/>
    <w:multiLevelType w:val="hybridMultilevel"/>
    <w:tmpl w:val="12128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52D69"/>
    <w:multiLevelType w:val="hybridMultilevel"/>
    <w:tmpl w:val="650CD5F2"/>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A3650"/>
    <w:multiLevelType w:val="hybridMultilevel"/>
    <w:tmpl w:val="B628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83B65"/>
    <w:multiLevelType w:val="hybridMultilevel"/>
    <w:tmpl w:val="8884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F410C7"/>
    <w:multiLevelType w:val="hybridMultilevel"/>
    <w:tmpl w:val="B30E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D4E8F"/>
    <w:multiLevelType w:val="hybridMultilevel"/>
    <w:tmpl w:val="182C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95781"/>
    <w:multiLevelType w:val="hybridMultilevel"/>
    <w:tmpl w:val="3F2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151E6"/>
    <w:multiLevelType w:val="hybridMultilevel"/>
    <w:tmpl w:val="21B2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704A3D"/>
    <w:multiLevelType w:val="hybridMultilevel"/>
    <w:tmpl w:val="757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A4B77"/>
    <w:multiLevelType w:val="hybridMultilevel"/>
    <w:tmpl w:val="0756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500FDB"/>
    <w:multiLevelType w:val="hybridMultilevel"/>
    <w:tmpl w:val="14B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43E86"/>
    <w:multiLevelType w:val="hybridMultilevel"/>
    <w:tmpl w:val="B7A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C6871"/>
    <w:multiLevelType w:val="hybridMultilevel"/>
    <w:tmpl w:val="97E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B79A2"/>
    <w:multiLevelType w:val="hybridMultilevel"/>
    <w:tmpl w:val="1F50846C"/>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75B2E"/>
    <w:multiLevelType w:val="hybridMultilevel"/>
    <w:tmpl w:val="882C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1594C"/>
    <w:multiLevelType w:val="hybridMultilevel"/>
    <w:tmpl w:val="EC6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D09E6"/>
    <w:multiLevelType w:val="hybridMultilevel"/>
    <w:tmpl w:val="FD46E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239FC"/>
    <w:multiLevelType w:val="hybridMultilevel"/>
    <w:tmpl w:val="80584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7B0208"/>
    <w:multiLevelType w:val="hybridMultilevel"/>
    <w:tmpl w:val="3E00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516A37"/>
    <w:multiLevelType w:val="hybridMultilevel"/>
    <w:tmpl w:val="21D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168FD"/>
    <w:multiLevelType w:val="hybridMultilevel"/>
    <w:tmpl w:val="B2A4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02B8B"/>
    <w:multiLevelType w:val="hybridMultilevel"/>
    <w:tmpl w:val="3FD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4"/>
  </w:num>
  <w:num w:numId="5">
    <w:abstractNumId w:val="23"/>
  </w:num>
  <w:num w:numId="6">
    <w:abstractNumId w:val="16"/>
  </w:num>
  <w:num w:numId="7">
    <w:abstractNumId w:val="31"/>
  </w:num>
  <w:num w:numId="8">
    <w:abstractNumId w:val="25"/>
  </w:num>
  <w:num w:numId="9">
    <w:abstractNumId w:val="21"/>
  </w:num>
  <w:num w:numId="10">
    <w:abstractNumId w:val="10"/>
  </w:num>
  <w:num w:numId="11">
    <w:abstractNumId w:val="20"/>
  </w:num>
  <w:num w:numId="12">
    <w:abstractNumId w:val="26"/>
  </w:num>
  <w:num w:numId="13">
    <w:abstractNumId w:val="9"/>
  </w:num>
  <w:num w:numId="14">
    <w:abstractNumId w:val="7"/>
  </w:num>
  <w:num w:numId="15">
    <w:abstractNumId w:val="13"/>
  </w:num>
  <w:num w:numId="16">
    <w:abstractNumId w:val="18"/>
  </w:num>
  <w:num w:numId="17">
    <w:abstractNumId w:val="5"/>
  </w:num>
  <w:num w:numId="18">
    <w:abstractNumId w:val="27"/>
  </w:num>
  <w:num w:numId="19">
    <w:abstractNumId w:val="28"/>
  </w:num>
  <w:num w:numId="20">
    <w:abstractNumId w:val="15"/>
  </w:num>
  <w:num w:numId="21">
    <w:abstractNumId w:val="2"/>
  </w:num>
  <w:num w:numId="22">
    <w:abstractNumId w:val="6"/>
  </w:num>
  <w:num w:numId="23">
    <w:abstractNumId w:val="22"/>
  </w:num>
  <w:num w:numId="24">
    <w:abstractNumId w:val="19"/>
  </w:num>
  <w:num w:numId="25">
    <w:abstractNumId w:val="30"/>
  </w:num>
  <w:num w:numId="26">
    <w:abstractNumId w:val="24"/>
  </w:num>
  <w:num w:numId="27">
    <w:abstractNumId w:val="8"/>
  </w:num>
  <w:num w:numId="28">
    <w:abstractNumId w:val="3"/>
  </w:num>
  <w:num w:numId="29">
    <w:abstractNumId w:val="14"/>
  </w:num>
  <w:num w:numId="30">
    <w:abstractNumId w:val="29"/>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D"/>
    <w:rsid w:val="0000054E"/>
    <w:rsid w:val="00015D1B"/>
    <w:rsid w:val="0002697F"/>
    <w:rsid w:val="00033D7C"/>
    <w:rsid w:val="000429EF"/>
    <w:rsid w:val="00044099"/>
    <w:rsid w:val="0005514F"/>
    <w:rsid w:val="000559F9"/>
    <w:rsid w:val="00076D08"/>
    <w:rsid w:val="0008462C"/>
    <w:rsid w:val="00086ABA"/>
    <w:rsid w:val="000935C2"/>
    <w:rsid w:val="000A00CD"/>
    <w:rsid w:val="000A4A53"/>
    <w:rsid w:val="000B0295"/>
    <w:rsid w:val="000D1652"/>
    <w:rsid w:val="000F50B7"/>
    <w:rsid w:val="000F5206"/>
    <w:rsid w:val="0010317E"/>
    <w:rsid w:val="00161FDC"/>
    <w:rsid w:val="00162ED8"/>
    <w:rsid w:val="00165579"/>
    <w:rsid w:val="001A3DEA"/>
    <w:rsid w:val="001A7976"/>
    <w:rsid w:val="001B6EFC"/>
    <w:rsid w:val="001E49AA"/>
    <w:rsid w:val="00215A4F"/>
    <w:rsid w:val="00245FC2"/>
    <w:rsid w:val="00251341"/>
    <w:rsid w:val="00252DD7"/>
    <w:rsid w:val="00260E93"/>
    <w:rsid w:val="0026210E"/>
    <w:rsid w:val="00267E2F"/>
    <w:rsid w:val="002707B6"/>
    <w:rsid w:val="00291CAD"/>
    <w:rsid w:val="00294C7B"/>
    <w:rsid w:val="002A755E"/>
    <w:rsid w:val="002B12F4"/>
    <w:rsid w:val="002B3A81"/>
    <w:rsid w:val="002B4811"/>
    <w:rsid w:val="002D00DE"/>
    <w:rsid w:val="002D04F6"/>
    <w:rsid w:val="00315E0D"/>
    <w:rsid w:val="00316EDA"/>
    <w:rsid w:val="00345FF5"/>
    <w:rsid w:val="003651E4"/>
    <w:rsid w:val="003B20D7"/>
    <w:rsid w:val="003B714E"/>
    <w:rsid w:val="003E5A44"/>
    <w:rsid w:val="003F21C6"/>
    <w:rsid w:val="003F581B"/>
    <w:rsid w:val="00401AE5"/>
    <w:rsid w:val="0043234A"/>
    <w:rsid w:val="00474C1E"/>
    <w:rsid w:val="00497FA9"/>
    <w:rsid w:val="004C7254"/>
    <w:rsid w:val="004E2AB1"/>
    <w:rsid w:val="00500408"/>
    <w:rsid w:val="00510FC0"/>
    <w:rsid w:val="00514046"/>
    <w:rsid w:val="00520998"/>
    <w:rsid w:val="00526FE5"/>
    <w:rsid w:val="005338DE"/>
    <w:rsid w:val="00542F7E"/>
    <w:rsid w:val="00543743"/>
    <w:rsid w:val="00555149"/>
    <w:rsid w:val="00557438"/>
    <w:rsid w:val="00565219"/>
    <w:rsid w:val="005809AA"/>
    <w:rsid w:val="005E29DF"/>
    <w:rsid w:val="005F6369"/>
    <w:rsid w:val="00604AFC"/>
    <w:rsid w:val="00630A99"/>
    <w:rsid w:val="00665C41"/>
    <w:rsid w:val="006777E6"/>
    <w:rsid w:val="006819FD"/>
    <w:rsid w:val="006851B8"/>
    <w:rsid w:val="006876D4"/>
    <w:rsid w:val="006A404C"/>
    <w:rsid w:val="006B134C"/>
    <w:rsid w:val="006B582E"/>
    <w:rsid w:val="006E0A3C"/>
    <w:rsid w:val="006E16DE"/>
    <w:rsid w:val="006E7C33"/>
    <w:rsid w:val="00722709"/>
    <w:rsid w:val="0074739F"/>
    <w:rsid w:val="007712D0"/>
    <w:rsid w:val="00793EEC"/>
    <w:rsid w:val="007965AB"/>
    <w:rsid w:val="007A766D"/>
    <w:rsid w:val="007E1F3B"/>
    <w:rsid w:val="007E43A1"/>
    <w:rsid w:val="007F615B"/>
    <w:rsid w:val="00800EF1"/>
    <w:rsid w:val="008118CF"/>
    <w:rsid w:val="00826628"/>
    <w:rsid w:val="00834D4C"/>
    <w:rsid w:val="00847142"/>
    <w:rsid w:val="00872CDA"/>
    <w:rsid w:val="008D4D8A"/>
    <w:rsid w:val="008E0349"/>
    <w:rsid w:val="008E3108"/>
    <w:rsid w:val="00923961"/>
    <w:rsid w:val="00925DD1"/>
    <w:rsid w:val="0093530A"/>
    <w:rsid w:val="0095158B"/>
    <w:rsid w:val="00960B9F"/>
    <w:rsid w:val="0097334A"/>
    <w:rsid w:val="009811CE"/>
    <w:rsid w:val="009841DC"/>
    <w:rsid w:val="009867AE"/>
    <w:rsid w:val="009A4DF7"/>
    <w:rsid w:val="009C28C7"/>
    <w:rsid w:val="009D66E6"/>
    <w:rsid w:val="00A20349"/>
    <w:rsid w:val="00A25E63"/>
    <w:rsid w:val="00A33A9E"/>
    <w:rsid w:val="00A50BDB"/>
    <w:rsid w:val="00A66221"/>
    <w:rsid w:val="00A93A2D"/>
    <w:rsid w:val="00AA762E"/>
    <w:rsid w:val="00AB135E"/>
    <w:rsid w:val="00AB22EC"/>
    <w:rsid w:val="00AC2591"/>
    <w:rsid w:val="00AE59D1"/>
    <w:rsid w:val="00AF0636"/>
    <w:rsid w:val="00B0635B"/>
    <w:rsid w:val="00B072E5"/>
    <w:rsid w:val="00B32BF3"/>
    <w:rsid w:val="00B36ECC"/>
    <w:rsid w:val="00B55F50"/>
    <w:rsid w:val="00B711FE"/>
    <w:rsid w:val="00BA2E34"/>
    <w:rsid w:val="00BE26AA"/>
    <w:rsid w:val="00BF2B4D"/>
    <w:rsid w:val="00C2483B"/>
    <w:rsid w:val="00C5466E"/>
    <w:rsid w:val="00C63E51"/>
    <w:rsid w:val="00C7118D"/>
    <w:rsid w:val="00C839C1"/>
    <w:rsid w:val="00C95336"/>
    <w:rsid w:val="00C9797E"/>
    <w:rsid w:val="00CA202F"/>
    <w:rsid w:val="00CD2059"/>
    <w:rsid w:val="00CE633F"/>
    <w:rsid w:val="00D17C67"/>
    <w:rsid w:val="00D209D7"/>
    <w:rsid w:val="00D22492"/>
    <w:rsid w:val="00D465E0"/>
    <w:rsid w:val="00D62DF6"/>
    <w:rsid w:val="00D652DA"/>
    <w:rsid w:val="00D6569D"/>
    <w:rsid w:val="00D765B2"/>
    <w:rsid w:val="00D84252"/>
    <w:rsid w:val="00D938E6"/>
    <w:rsid w:val="00DA2DB9"/>
    <w:rsid w:val="00DF2603"/>
    <w:rsid w:val="00DF4993"/>
    <w:rsid w:val="00E0198A"/>
    <w:rsid w:val="00E03930"/>
    <w:rsid w:val="00E03D28"/>
    <w:rsid w:val="00E05298"/>
    <w:rsid w:val="00E155DF"/>
    <w:rsid w:val="00E27B09"/>
    <w:rsid w:val="00EA4327"/>
    <w:rsid w:val="00EB13E9"/>
    <w:rsid w:val="00EB628E"/>
    <w:rsid w:val="00ED426B"/>
    <w:rsid w:val="00EE723A"/>
    <w:rsid w:val="00F01DC6"/>
    <w:rsid w:val="00F0364A"/>
    <w:rsid w:val="00F07B2F"/>
    <w:rsid w:val="00F32189"/>
    <w:rsid w:val="00F53800"/>
    <w:rsid w:val="00F54F4D"/>
    <w:rsid w:val="00F62162"/>
    <w:rsid w:val="00F653D1"/>
    <w:rsid w:val="00F66596"/>
    <w:rsid w:val="00F86180"/>
    <w:rsid w:val="00FA1619"/>
    <w:rsid w:val="00FF6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84C0"/>
  <w15:docId w15:val="{4A8A530F-E6F7-4D8D-8E78-1647BBCB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59F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800"/>
    <w:pPr>
      <w:ind w:left="720"/>
      <w:contextualSpacing/>
    </w:pPr>
  </w:style>
  <w:style w:type="table" w:customStyle="1" w:styleId="TableGrid1">
    <w:name w:val="Table Grid1"/>
    <w:basedOn w:val="TableNormal"/>
    <w:next w:val="TableGrid"/>
    <w:uiPriority w:val="59"/>
    <w:rsid w:val="005F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11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559F9"/>
    <w:rPr>
      <w:rFonts w:ascii="Arial" w:eastAsia="Times New Roman" w:hAnsi="Arial" w:cs="Arial"/>
      <w:b/>
      <w:bCs/>
      <w:kern w:val="32"/>
      <w:sz w:val="32"/>
      <w:szCs w:val="32"/>
    </w:rPr>
  </w:style>
  <w:style w:type="paragraph" w:styleId="Header">
    <w:name w:val="header"/>
    <w:basedOn w:val="Normal"/>
    <w:link w:val="HeaderChar"/>
    <w:uiPriority w:val="99"/>
    <w:rsid w:val="001A3DEA"/>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A3DEA"/>
    <w:rPr>
      <w:rFonts w:ascii="Times New Roman" w:eastAsia="MS Mincho" w:hAnsi="Times New Roman" w:cs="Times New Roman"/>
      <w:sz w:val="24"/>
      <w:szCs w:val="24"/>
    </w:rPr>
  </w:style>
  <w:style w:type="paragraph" w:styleId="NoSpacing">
    <w:name w:val="No Spacing"/>
    <w:uiPriority w:val="1"/>
    <w:qFormat/>
    <w:rsid w:val="00B0635B"/>
    <w:pPr>
      <w:spacing w:after="0" w:line="240" w:lineRule="auto"/>
    </w:pPr>
  </w:style>
  <w:style w:type="paragraph" w:styleId="BalloonText">
    <w:name w:val="Balloon Text"/>
    <w:basedOn w:val="Normal"/>
    <w:link w:val="BalloonTextChar"/>
    <w:uiPriority w:val="99"/>
    <w:semiHidden/>
    <w:unhideWhenUsed/>
    <w:rsid w:val="0051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46"/>
    <w:rPr>
      <w:rFonts w:ascii="Segoe UI" w:hAnsi="Segoe UI" w:cs="Segoe UI"/>
      <w:sz w:val="18"/>
      <w:szCs w:val="18"/>
    </w:rPr>
  </w:style>
  <w:style w:type="paragraph" w:customStyle="1" w:styleId="Default">
    <w:name w:val="Default"/>
    <w:rsid w:val="00DF49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ulletundertext">
    <w:name w:val="bullet (under text)"/>
    <w:rsid w:val="00DF4993"/>
    <w:pPr>
      <w:numPr>
        <w:numId w:val="28"/>
      </w:numPr>
      <w:spacing w:after="240" w:line="288" w:lineRule="auto"/>
    </w:pPr>
    <w:rPr>
      <w:rFonts w:ascii="Arial" w:eastAsia="Times New Roman" w:hAnsi="Arial" w:cs="Arial"/>
      <w:sz w:val="24"/>
      <w:szCs w:val="24"/>
    </w:rPr>
  </w:style>
  <w:style w:type="paragraph" w:styleId="BodyText">
    <w:name w:val="Body Text"/>
    <w:basedOn w:val="Normal"/>
    <w:link w:val="BodyTextChar"/>
    <w:uiPriority w:val="1"/>
    <w:qFormat/>
    <w:rsid w:val="00F0364A"/>
    <w:pPr>
      <w:widowControl w:val="0"/>
      <w:autoSpaceDE w:val="0"/>
      <w:autoSpaceDN w:val="0"/>
      <w:spacing w:after="0" w:line="240" w:lineRule="auto"/>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0364A"/>
    <w:rPr>
      <w:rFonts w:ascii="Calibri" w:eastAsia="Calibri" w:hAnsi="Calibri" w:cs="Calibri"/>
      <w:lang w:val="en-US" w:eastAsia="en-US" w:bidi="en-US"/>
    </w:rPr>
  </w:style>
  <w:style w:type="table" w:customStyle="1" w:styleId="TableGrid3">
    <w:name w:val="Table Grid3"/>
    <w:basedOn w:val="TableNormal"/>
    <w:uiPriority w:val="59"/>
    <w:rsid w:val="00D62DF6"/>
    <w:pPr>
      <w:spacing w:after="0" w:line="240" w:lineRule="auto"/>
    </w:pPr>
    <w:rPr>
      <w:rFonts w:ascii="Calibri" w:eastAsia="MS Mincho"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093">
      <w:bodyDiv w:val="1"/>
      <w:marLeft w:val="0"/>
      <w:marRight w:val="0"/>
      <w:marTop w:val="0"/>
      <w:marBottom w:val="0"/>
      <w:divBdr>
        <w:top w:val="none" w:sz="0" w:space="0" w:color="auto"/>
        <w:left w:val="none" w:sz="0" w:space="0" w:color="auto"/>
        <w:bottom w:val="none" w:sz="0" w:space="0" w:color="auto"/>
        <w:right w:val="none" w:sz="0" w:space="0" w:color="auto"/>
      </w:divBdr>
    </w:div>
    <w:div w:id="295792591">
      <w:bodyDiv w:val="1"/>
      <w:marLeft w:val="0"/>
      <w:marRight w:val="0"/>
      <w:marTop w:val="0"/>
      <w:marBottom w:val="0"/>
      <w:divBdr>
        <w:top w:val="none" w:sz="0" w:space="0" w:color="auto"/>
        <w:left w:val="none" w:sz="0" w:space="0" w:color="auto"/>
        <w:bottom w:val="none" w:sz="0" w:space="0" w:color="auto"/>
        <w:right w:val="none" w:sz="0" w:space="0" w:color="auto"/>
      </w:divBdr>
    </w:div>
    <w:div w:id="529807452">
      <w:bodyDiv w:val="1"/>
      <w:marLeft w:val="0"/>
      <w:marRight w:val="0"/>
      <w:marTop w:val="0"/>
      <w:marBottom w:val="0"/>
      <w:divBdr>
        <w:top w:val="none" w:sz="0" w:space="0" w:color="auto"/>
        <w:left w:val="none" w:sz="0" w:space="0" w:color="auto"/>
        <w:bottom w:val="none" w:sz="0" w:space="0" w:color="auto"/>
        <w:right w:val="none" w:sz="0" w:space="0" w:color="auto"/>
      </w:divBdr>
    </w:div>
    <w:div w:id="1005591310">
      <w:bodyDiv w:val="1"/>
      <w:marLeft w:val="0"/>
      <w:marRight w:val="0"/>
      <w:marTop w:val="0"/>
      <w:marBottom w:val="0"/>
      <w:divBdr>
        <w:top w:val="none" w:sz="0" w:space="0" w:color="auto"/>
        <w:left w:val="none" w:sz="0" w:space="0" w:color="auto"/>
        <w:bottom w:val="none" w:sz="0" w:space="0" w:color="auto"/>
        <w:right w:val="none" w:sz="0" w:space="0" w:color="auto"/>
      </w:divBdr>
    </w:div>
    <w:div w:id="1546410874">
      <w:bodyDiv w:val="1"/>
      <w:marLeft w:val="0"/>
      <w:marRight w:val="0"/>
      <w:marTop w:val="0"/>
      <w:marBottom w:val="0"/>
      <w:divBdr>
        <w:top w:val="none" w:sz="0" w:space="0" w:color="auto"/>
        <w:left w:val="none" w:sz="0" w:space="0" w:color="auto"/>
        <w:bottom w:val="none" w:sz="0" w:space="0" w:color="auto"/>
        <w:right w:val="none" w:sz="0" w:space="0" w:color="auto"/>
      </w:divBdr>
    </w:div>
    <w:div w:id="19034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dc:creator>
  <cp:lastModifiedBy>Mrs C Wright</cp:lastModifiedBy>
  <cp:revision>4</cp:revision>
  <cp:lastPrinted>2017-08-21T10:50:00Z</cp:lastPrinted>
  <dcterms:created xsi:type="dcterms:W3CDTF">2021-01-04T08:40:00Z</dcterms:created>
  <dcterms:modified xsi:type="dcterms:W3CDTF">2021-01-07T15:40:00Z</dcterms:modified>
</cp:coreProperties>
</file>